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55BB5" w14:textId="29DCB2C1" w:rsidR="00CD2A2F" w:rsidRDefault="00B15B53" w:rsidP="00CD2A2F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DFA6069" wp14:editId="33E26E8A">
            <wp:simplePos x="0" y="0"/>
            <wp:positionH relativeFrom="margin">
              <wp:align>center</wp:align>
            </wp:positionH>
            <wp:positionV relativeFrom="paragraph">
              <wp:posOffset>-244687</wp:posOffset>
            </wp:positionV>
            <wp:extent cx="2740597" cy="756000"/>
            <wp:effectExtent l="0" t="0" r="0" b="6350"/>
            <wp:wrapNone/>
            <wp:docPr id="2" name="Рисунок 2" descr="Изображение выглядит как текст, снимок экрана, Шрифт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, Графика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21" b="24960"/>
                    <a:stretch/>
                  </pic:blipFill>
                  <pic:spPr bwMode="auto">
                    <a:xfrm>
                      <a:off x="0" y="0"/>
                      <a:ext cx="2740597" cy="7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BFC89" w14:textId="77777777" w:rsidR="00CD2A2F" w:rsidRDefault="00CD2A2F" w:rsidP="00CD2A2F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03C3B5B7" w14:textId="77777777" w:rsidR="00CD2A2F" w:rsidRDefault="00CD2A2F" w:rsidP="00CD2A2F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061EEBD4" w14:textId="63998F1B" w:rsidR="00CD2A2F" w:rsidRDefault="00CD2A2F" w:rsidP="00CD2A2F">
      <w:pPr>
        <w:jc w:val="center"/>
        <w:rPr>
          <w:rFonts w:ascii="Times New Roman" w:hAnsi="Times New Roman" w:cs="Times New Roman"/>
          <w:sz w:val="24"/>
          <w:szCs w:val="28"/>
        </w:rPr>
      </w:pPr>
      <w:r w:rsidRPr="00AD6E26">
        <w:rPr>
          <w:rFonts w:ascii="Times New Roman" w:hAnsi="Times New Roman" w:cs="Times New Roman"/>
          <w:sz w:val="24"/>
          <w:szCs w:val="28"/>
        </w:rPr>
        <w:t>ФЕДЕРАЛЬНОЕ ГОСУДАРСТВЕННОЕ БЮДЖЕТНОЕ УЧРЕЖДЕНИЕ НАУКИ</w:t>
      </w:r>
      <w:r w:rsidRPr="00AD6E26">
        <w:rPr>
          <w:rFonts w:ascii="Times New Roman" w:hAnsi="Times New Roman" w:cs="Times New Roman"/>
          <w:sz w:val="24"/>
          <w:szCs w:val="28"/>
        </w:rPr>
        <w:br/>
        <w:t>ИНСТИТУТ ПСИХОЛОГИИ РОССИЙСКОЙ АКАДЕМИИ НАУК</w:t>
      </w:r>
      <w:r w:rsidRPr="00AD6E26">
        <w:rPr>
          <w:rFonts w:ascii="Times New Roman" w:hAnsi="Times New Roman" w:cs="Times New Roman"/>
          <w:sz w:val="24"/>
          <w:szCs w:val="28"/>
        </w:rPr>
        <w:br/>
      </w:r>
    </w:p>
    <w:p w14:paraId="6B49CCEA" w14:textId="77777777" w:rsidR="00CD2A2F" w:rsidRDefault="00CD2A2F" w:rsidP="00CD2A2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26F01D9" w14:textId="79475946" w:rsidR="00CD2A2F" w:rsidRDefault="00CD2A2F" w:rsidP="00CD2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круглого стола:</w:t>
      </w:r>
    </w:p>
    <w:p w14:paraId="7838244B" w14:textId="77777777" w:rsidR="00CD2A2F" w:rsidRDefault="00CD2A2F" w:rsidP="00CD2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2A2F">
        <w:rPr>
          <w:rFonts w:ascii="Times New Roman" w:hAnsi="Times New Roman" w:cs="Times New Roman"/>
          <w:b/>
          <w:sz w:val="28"/>
          <w:szCs w:val="28"/>
        </w:rPr>
        <w:t xml:space="preserve">ГОТОВНОСТЬ РОССИЯН К ВЫХОДУ НА ПЕНСИЮ </w:t>
      </w:r>
    </w:p>
    <w:p w14:paraId="760ABEEA" w14:textId="154B1437" w:rsidR="00B64EC0" w:rsidRDefault="00CD2A2F" w:rsidP="00CD2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2A2F">
        <w:rPr>
          <w:rFonts w:ascii="Times New Roman" w:hAnsi="Times New Roman" w:cs="Times New Roman"/>
          <w:b/>
          <w:sz w:val="28"/>
          <w:szCs w:val="28"/>
        </w:rPr>
        <w:t>КАК ТЕОРЕТИЧЕСКАЯ, ЭМПИРИЧЕСКАЯ И ПРИКЛАДНАЯ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A2F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Style w:val="af0"/>
          <w:rFonts w:ascii="Times New Roman" w:hAnsi="Times New Roman" w:cs="Times New Roman"/>
          <w:b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8FCA980" w14:textId="77777777" w:rsidR="00CD2A2F" w:rsidRPr="00C65B66" w:rsidRDefault="00CD2A2F" w:rsidP="00CD2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66">
        <w:rPr>
          <w:rFonts w:ascii="Times New Roman" w:hAnsi="Times New Roman" w:cs="Times New Roman"/>
          <w:b/>
          <w:sz w:val="28"/>
          <w:szCs w:val="28"/>
        </w:rPr>
        <w:t>06 ноября 2025 года</w:t>
      </w:r>
    </w:p>
    <w:p w14:paraId="4FFF6ACA" w14:textId="77777777" w:rsidR="00CD2A2F" w:rsidRPr="00C65B66" w:rsidRDefault="00CD2A2F" w:rsidP="00CD2A2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66">
        <w:rPr>
          <w:rFonts w:ascii="Times New Roman" w:hAnsi="Times New Roman" w:cs="Times New Roman"/>
          <w:b/>
          <w:sz w:val="28"/>
          <w:szCs w:val="28"/>
        </w:rPr>
        <w:t>14:00 – 18:00</w:t>
      </w:r>
    </w:p>
    <w:p w14:paraId="14B0B8AD" w14:textId="77777777" w:rsidR="00CD2A2F" w:rsidRDefault="00CD2A2F" w:rsidP="00CD2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A990E6" w14:textId="08926CD1" w:rsidR="00CD2A2F" w:rsidRDefault="00CD2A2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B64EC0">
        <w:rPr>
          <w:rFonts w:ascii="Times New Roman" w:hAnsi="Times New Roman" w:cs="Times New Roman"/>
          <w:sz w:val="28"/>
          <w:szCs w:val="28"/>
        </w:rPr>
        <w:t xml:space="preserve">Институт психологии РАН, </w:t>
      </w:r>
      <w:r>
        <w:rPr>
          <w:rFonts w:ascii="Times New Roman" w:hAnsi="Times New Roman" w:cs="Times New Roman"/>
          <w:sz w:val="28"/>
          <w:szCs w:val="28"/>
        </w:rPr>
        <w:t xml:space="preserve">Малый зал заседаний (Москва, ул. Ярославская, д. 13, корп. 1., ком. 201 </w:t>
      </w:r>
      <w:r w:rsidRPr="00CD2A2F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99734A4" w14:textId="4165F4E4" w:rsidR="0059793F" w:rsidRDefault="00AD60CA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0CA">
        <w:rPr>
          <w:rFonts w:ascii="Times New Roman" w:hAnsi="Times New Roman" w:cs="Times New Roman"/>
          <w:b/>
          <w:bCs/>
          <w:sz w:val="28"/>
          <w:szCs w:val="28"/>
        </w:rPr>
        <w:t>Доступ к конференции в онлайн-режиме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9" w:history="1">
        <w:r w:rsidR="0059793F" w:rsidRPr="008F645C">
          <w:rPr>
            <w:rStyle w:val="af1"/>
            <w:rFonts w:ascii="Times New Roman" w:hAnsi="Times New Roman" w:cs="Times New Roman"/>
            <w:sz w:val="28"/>
            <w:szCs w:val="28"/>
          </w:rPr>
          <w:t>https://us06web.zoom.us/j/84250629697?pwd=nhVicmFXgOL8DMaLQebhNj6h78d3rt.1</w:t>
        </w:r>
      </w:hyperlink>
    </w:p>
    <w:p w14:paraId="2011D926" w14:textId="77777777" w:rsidR="0059793F" w:rsidRDefault="0059793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93F">
        <w:rPr>
          <w:rFonts w:ascii="Times New Roman" w:hAnsi="Times New Roman" w:cs="Times New Roman"/>
          <w:sz w:val="28"/>
          <w:szCs w:val="28"/>
        </w:rPr>
        <w:t>Идентификатор конференции: 842 5062 9697</w:t>
      </w:r>
    </w:p>
    <w:p w14:paraId="7B3F2E79" w14:textId="7F70A90A" w:rsidR="00AD60CA" w:rsidRPr="00AD60CA" w:rsidRDefault="0059793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93F">
        <w:rPr>
          <w:rFonts w:ascii="Times New Roman" w:hAnsi="Times New Roman" w:cs="Times New Roman"/>
          <w:sz w:val="28"/>
          <w:szCs w:val="28"/>
        </w:rPr>
        <w:t>Код доступа: 5498154</w:t>
      </w:r>
    </w:p>
    <w:p w14:paraId="3628AF68" w14:textId="77777777" w:rsidR="00CD2A2F" w:rsidRDefault="00CD2A2F" w:rsidP="00CD2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10557A" w14:textId="6DB73E01" w:rsidR="00373434" w:rsidRPr="00373434" w:rsidRDefault="00373434" w:rsidP="00373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4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Ведущие Круглого стола</w:t>
      </w:r>
      <w:r w:rsidRPr="00373434">
        <w:rPr>
          <w:rFonts w:ascii="Times New Roman" w:hAnsi="Times New Roman" w:cs="Times New Roman"/>
          <w:sz w:val="28"/>
          <w:szCs w:val="28"/>
        </w:rPr>
        <w:t>:</w:t>
      </w:r>
    </w:p>
    <w:p w14:paraId="218B2DD0" w14:textId="12A04383" w:rsidR="00373434" w:rsidRPr="00373434" w:rsidRDefault="00373434" w:rsidP="003734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34">
        <w:rPr>
          <w:rFonts w:ascii="Times New Roman" w:hAnsi="Times New Roman" w:cs="Times New Roman"/>
          <w:b/>
          <w:bCs/>
          <w:sz w:val="28"/>
          <w:szCs w:val="28"/>
        </w:rPr>
        <w:t>Дробышева Татьяна Валерьевна</w:t>
      </w:r>
      <w:r w:rsidRPr="00373434">
        <w:rPr>
          <w:rFonts w:ascii="Times New Roman" w:hAnsi="Times New Roman" w:cs="Times New Roman"/>
          <w:sz w:val="28"/>
          <w:szCs w:val="28"/>
        </w:rPr>
        <w:t xml:space="preserve">, доктор психологических наук, ведущий научный сотрудник Института психологии РАН </w:t>
      </w:r>
    </w:p>
    <w:p w14:paraId="1CD99B63" w14:textId="0E8FA5E0" w:rsidR="00373434" w:rsidRPr="00373434" w:rsidRDefault="00373434" w:rsidP="003734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34">
        <w:rPr>
          <w:rFonts w:ascii="Times New Roman" w:hAnsi="Times New Roman" w:cs="Times New Roman"/>
          <w:b/>
          <w:bCs/>
          <w:sz w:val="28"/>
          <w:szCs w:val="28"/>
        </w:rPr>
        <w:t>Викентьева Ева Николаевна</w:t>
      </w:r>
      <w:r w:rsidRPr="00373434">
        <w:rPr>
          <w:rFonts w:ascii="Times New Roman" w:hAnsi="Times New Roman" w:cs="Times New Roman"/>
          <w:sz w:val="28"/>
          <w:szCs w:val="28"/>
        </w:rPr>
        <w:t>, кандидат психологических наук, доцент, доцент кафедры психологии и развития человеческого капитала Финансового университета при Правительстве РФ</w:t>
      </w:r>
    </w:p>
    <w:p w14:paraId="58697283" w14:textId="77777777" w:rsidR="00056B49" w:rsidRDefault="00056B49" w:rsidP="00CD2A2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CE07D" w14:textId="038B6047" w:rsidR="00CD2A2F" w:rsidRDefault="0059793F" w:rsidP="00CD2A2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793F">
        <w:rPr>
          <w:rFonts w:ascii="Times New Roman" w:hAnsi="Times New Roman" w:cs="Times New Roman"/>
          <w:b/>
          <w:bCs/>
          <w:sz w:val="28"/>
          <w:szCs w:val="28"/>
        </w:rPr>
        <w:t>Научная программа:</w:t>
      </w:r>
    </w:p>
    <w:p w14:paraId="379E333A" w14:textId="488D9A98" w:rsidR="0059793F" w:rsidRDefault="0059793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14.00</w:t>
      </w:r>
      <w:r w:rsidR="006531EE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14.1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вступительное слово</w:t>
      </w:r>
    </w:p>
    <w:p w14:paraId="245832BA" w14:textId="27B84448" w:rsidR="0059793F" w:rsidRDefault="0059793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4">
        <w:rPr>
          <w:rFonts w:ascii="Times New Roman" w:hAnsi="Times New Roman" w:cs="Times New Roman"/>
          <w:b/>
          <w:bCs/>
          <w:sz w:val="28"/>
          <w:szCs w:val="28"/>
        </w:rPr>
        <w:t>14.1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31E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775E4" w:rsidRPr="00C775E4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C775E4">
        <w:rPr>
          <w:rFonts w:ascii="Times New Roman" w:hAnsi="Times New Roman" w:cs="Times New Roman"/>
          <w:sz w:val="28"/>
          <w:szCs w:val="28"/>
        </w:rPr>
        <w:t xml:space="preserve"> – выступления доклад</w:t>
      </w:r>
      <w:r w:rsidR="003B4717">
        <w:rPr>
          <w:rFonts w:ascii="Times New Roman" w:hAnsi="Times New Roman" w:cs="Times New Roman"/>
          <w:sz w:val="28"/>
          <w:szCs w:val="28"/>
        </w:rPr>
        <w:t>ч</w:t>
      </w:r>
      <w:r w:rsidR="00C775E4">
        <w:rPr>
          <w:rFonts w:ascii="Times New Roman" w:hAnsi="Times New Roman" w:cs="Times New Roman"/>
          <w:sz w:val="28"/>
          <w:szCs w:val="28"/>
        </w:rPr>
        <w:t>иков</w:t>
      </w:r>
    </w:p>
    <w:p w14:paraId="4F9631F0" w14:textId="659B5FD5" w:rsidR="00C775E4" w:rsidRDefault="00C775E4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4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31E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перерыв</w:t>
      </w:r>
      <w:r w:rsidR="00B64EC0">
        <w:rPr>
          <w:rFonts w:ascii="Times New Roman" w:hAnsi="Times New Roman" w:cs="Times New Roman"/>
          <w:sz w:val="28"/>
          <w:szCs w:val="28"/>
        </w:rPr>
        <w:t xml:space="preserve"> (кофе-брейк)</w:t>
      </w:r>
    </w:p>
    <w:p w14:paraId="730FE080" w14:textId="7E388CAF" w:rsidR="00C775E4" w:rsidRDefault="00C775E4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4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531E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73434">
        <w:rPr>
          <w:rFonts w:ascii="Times New Roman" w:hAnsi="Times New Roman" w:cs="Times New Roman"/>
          <w:b/>
          <w:bCs/>
          <w:sz w:val="28"/>
          <w:szCs w:val="28"/>
        </w:rPr>
        <w:t>7.45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дискуссия</w:t>
      </w:r>
    </w:p>
    <w:p w14:paraId="5C24C2A5" w14:textId="695A3CF5" w:rsidR="00373434" w:rsidRDefault="00373434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34">
        <w:rPr>
          <w:rFonts w:ascii="Times New Roman" w:hAnsi="Times New Roman" w:cs="Times New Roman"/>
          <w:b/>
          <w:bCs/>
          <w:sz w:val="28"/>
          <w:szCs w:val="28"/>
        </w:rPr>
        <w:t>17.45–18.00</w:t>
      </w:r>
      <w:r>
        <w:rPr>
          <w:rFonts w:ascii="Times New Roman" w:hAnsi="Times New Roman" w:cs="Times New Roman"/>
          <w:sz w:val="28"/>
          <w:szCs w:val="28"/>
        </w:rPr>
        <w:t xml:space="preserve"> – подведение итогов</w:t>
      </w:r>
    </w:p>
    <w:p w14:paraId="54A5DC06" w14:textId="77777777" w:rsidR="00934798" w:rsidRDefault="00934798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363921" w14:textId="5B1EF8C4" w:rsidR="00B64EC0" w:rsidRDefault="00B64EC0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3A505E" w14:textId="77777777" w:rsidR="00263793" w:rsidRDefault="00263793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F4885" w14:textId="77777777" w:rsidR="00B64EC0" w:rsidRDefault="00B64EC0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E6AE16" w14:textId="7E67D9D1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Вступительное слово </w:t>
      </w:r>
    </w:p>
    <w:p w14:paraId="7EFDA394" w14:textId="707F2036" w:rsidR="00B64EC0" w:rsidRPr="00056B49" w:rsidRDefault="00B64EC0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Дробышева Татьяна Валерьевна,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главный научный сотрудник ИП РАН</w:t>
      </w:r>
    </w:p>
    <w:p w14:paraId="27D95002" w14:textId="6C68E80D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Проблема планирования предпенсионерами выхода на пенсию в психологических исследованиях</w:t>
      </w:r>
    </w:p>
    <w:p w14:paraId="131F6AA3" w14:textId="4C607BD3" w:rsidR="00B64EC0" w:rsidRPr="00056B49" w:rsidRDefault="00B64EC0" w:rsidP="00373434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Ларионов Иван Викторович, к.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научный сотрудник ИП РАН</w:t>
      </w:r>
      <w:r w:rsidR="00056B49" w:rsidRPr="00056B49">
        <w:rPr>
          <w:rFonts w:ascii="Times New Roman" w:hAnsi="Times New Roman" w:cs="Times New Roman"/>
          <w:sz w:val="28"/>
          <w:szCs w:val="28"/>
        </w:rPr>
        <w:t xml:space="preserve">; </w:t>
      </w:r>
      <w:r w:rsidR="00373434">
        <w:rPr>
          <w:rFonts w:ascii="Times New Roman" w:hAnsi="Times New Roman" w:cs="Times New Roman"/>
          <w:sz w:val="28"/>
          <w:szCs w:val="28"/>
        </w:rPr>
        <w:br/>
      </w:r>
      <w:r w:rsidR="00056B49" w:rsidRPr="00056B49">
        <w:rPr>
          <w:rFonts w:ascii="Times New Roman" w:hAnsi="Times New Roman" w:cs="Times New Roman"/>
          <w:sz w:val="28"/>
          <w:szCs w:val="28"/>
        </w:rPr>
        <w:t xml:space="preserve">Дробышева Татьяна Валерьевна, д. </w:t>
      </w:r>
      <w:proofErr w:type="spellStart"/>
      <w:r w:rsidR="00056B49"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="00056B49" w:rsidRPr="00056B49">
        <w:rPr>
          <w:rFonts w:ascii="Times New Roman" w:hAnsi="Times New Roman" w:cs="Times New Roman"/>
          <w:sz w:val="28"/>
          <w:szCs w:val="28"/>
        </w:rPr>
        <w:t>. н., главный научный сотрудник ИП РАН</w:t>
      </w:r>
    </w:p>
    <w:p w14:paraId="02E61CAF" w14:textId="77777777" w:rsid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Экономико-психологическая зрелость как предиктор планирования выхода на пенсию</w:t>
      </w:r>
    </w:p>
    <w:p w14:paraId="48808D3E" w14:textId="48BB16A4" w:rsidR="00B64EC0" w:rsidRPr="00056B49" w:rsidRDefault="00B64EC0" w:rsidP="00056B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>Тарасов Сем</w:t>
      </w:r>
      <w:r w:rsidR="00373434">
        <w:rPr>
          <w:rFonts w:ascii="Times New Roman" w:hAnsi="Times New Roman" w:cs="Times New Roman"/>
          <w:sz w:val="28"/>
          <w:szCs w:val="28"/>
        </w:rPr>
        <w:t>ё</w:t>
      </w:r>
      <w:r w:rsidRPr="00056B49">
        <w:rPr>
          <w:rFonts w:ascii="Times New Roman" w:hAnsi="Times New Roman" w:cs="Times New Roman"/>
          <w:sz w:val="28"/>
          <w:szCs w:val="28"/>
        </w:rPr>
        <w:t xml:space="preserve">н Васильевич, к.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научный сотрудник ИП РАН</w:t>
      </w:r>
      <w:r w:rsidR="00056B49" w:rsidRPr="00056B49">
        <w:rPr>
          <w:rFonts w:ascii="Times New Roman" w:hAnsi="Times New Roman" w:cs="Times New Roman"/>
          <w:sz w:val="28"/>
          <w:szCs w:val="28"/>
        </w:rPr>
        <w:t xml:space="preserve">; </w:t>
      </w:r>
      <w:r w:rsidR="00373434">
        <w:rPr>
          <w:rFonts w:ascii="Times New Roman" w:hAnsi="Times New Roman" w:cs="Times New Roman"/>
          <w:sz w:val="28"/>
          <w:szCs w:val="28"/>
        </w:rPr>
        <w:br/>
      </w:r>
      <w:r w:rsidR="00056B49" w:rsidRPr="00056B49">
        <w:rPr>
          <w:rFonts w:ascii="Times New Roman" w:hAnsi="Times New Roman" w:cs="Times New Roman"/>
          <w:sz w:val="28"/>
          <w:szCs w:val="28"/>
        </w:rPr>
        <w:t xml:space="preserve">Дробышева Татьяна Валерьевна, д. </w:t>
      </w:r>
      <w:proofErr w:type="spellStart"/>
      <w:r w:rsidR="00056B49"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="00056B49" w:rsidRPr="00056B49">
        <w:rPr>
          <w:rFonts w:ascii="Times New Roman" w:hAnsi="Times New Roman" w:cs="Times New Roman"/>
          <w:sz w:val="28"/>
          <w:szCs w:val="28"/>
        </w:rPr>
        <w:t>. н., главный научный сотрудник ИП РАН</w:t>
      </w:r>
    </w:p>
    <w:p w14:paraId="545F93BD" w14:textId="77777777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Ожидание выхода на пенсию как психологический кризис</w:t>
      </w:r>
    </w:p>
    <w:p w14:paraId="301B7868" w14:textId="58C25C03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6B49">
        <w:rPr>
          <w:rFonts w:ascii="Times New Roman" w:hAnsi="Times New Roman" w:cs="Times New Roman"/>
          <w:sz w:val="28"/>
          <w:szCs w:val="28"/>
        </w:rPr>
        <w:t>Стрижицкая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 xml:space="preserve"> Ольга Юрьевна,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профессор, заведующая кафедрой психологии развития и дифференциальной психологии СПбГУ</w:t>
      </w:r>
    </w:p>
    <w:p w14:paraId="5BE47297" w14:textId="78116D87" w:rsidR="00056B49" w:rsidRDefault="00EB15F7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Отношение к старению и стресс выхода на пенсию</w:t>
      </w:r>
      <w:bookmarkStart w:id="0" w:name="_GoBack"/>
      <w:bookmarkEnd w:id="0"/>
    </w:p>
    <w:p w14:paraId="5D36A2C5" w14:textId="61A6ED24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Сергиенко Елена Алексеевна,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профессора, главный научный сотрудник ИП РАН</w:t>
      </w:r>
    </w:p>
    <w:p w14:paraId="3FF042B9" w14:textId="77777777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Желание сохранить профессиональную активность в постпенсионном периоде как предиктор восприятия старения: возрастной аспект</w:t>
      </w:r>
    </w:p>
    <w:p w14:paraId="369B3404" w14:textId="77777777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Петраш Марина Дмитриевна, к.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доцент кафедры психологии развития и дифференциальной психологии СПбГУ</w:t>
      </w:r>
    </w:p>
    <w:p w14:paraId="472AD865" w14:textId="77777777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Личностные факторы конструирования возможного Я-пенсионер в предпенсионном возрасте</w:t>
      </w:r>
    </w:p>
    <w:p w14:paraId="7176A769" w14:textId="77777777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Емельянова Татьяна Петровна,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профессор, ведущий научный сотрудник ИП РАН</w:t>
      </w:r>
    </w:p>
    <w:p w14:paraId="10AF7503" w14:textId="7F4C9B28" w:rsid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Финансовая тревожность как фактор конструирования жизненных перспектив в отношении будущего на пенсии</w:t>
      </w:r>
    </w:p>
    <w:p w14:paraId="54A7E8DB" w14:textId="19130DFA" w:rsid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Викентьева Ева Николаевна, к.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доцент кафедры психологии и развития человеческого капитала, Финансовый университет при Правительстве РФ</w:t>
      </w:r>
    </w:p>
    <w:p w14:paraId="10E4E627" w14:textId="556B1381" w:rsidR="00DB5134" w:rsidRDefault="00DB5134" w:rsidP="00DB5134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Финансовые стратегии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предпенсионеров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как факторы готовности </w:t>
      </w:r>
      <w:r w:rsidR="007B2EBE">
        <w:rPr>
          <w:rFonts w:ascii="Times New Roman" w:hAnsi="Times New Roman" w:cs="Times New Roman"/>
          <w:b/>
          <w:bCs/>
          <w:sz w:val="28"/>
          <w:szCs w:val="28"/>
        </w:rPr>
        <w:t>к пенсионному переходу</w:t>
      </w:r>
    </w:p>
    <w:p w14:paraId="0B0C0218" w14:textId="5FECD968" w:rsidR="00DB5134" w:rsidRPr="00DB5134" w:rsidRDefault="007B2EBE" w:rsidP="00DB51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Полевая Марина Владимировна,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н., заведующая кафедрой</w:t>
      </w:r>
      <w:r w:rsidR="00DB5134" w:rsidRPr="00056B49">
        <w:rPr>
          <w:rFonts w:ascii="Times New Roman" w:hAnsi="Times New Roman" w:cs="Times New Roman"/>
          <w:sz w:val="28"/>
          <w:szCs w:val="28"/>
        </w:rPr>
        <w:t xml:space="preserve"> психологии и развития человеческого капитала, Финансовый университет при Правительстве РФ</w:t>
      </w:r>
    </w:p>
    <w:p w14:paraId="500FC9EA" w14:textId="77777777" w:rsidR="00056B49" w:rsidRDefault="00056B49" w:rsidP="00DB5134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Сберегательная активность россиян: проблемы и решения</w:t>
      </w:r>
    </w:p>
    <w:p w14:paraId="6086619C" w14:textId="43BF5C13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56B49">
        <w:rPr>
          <w:rFonts w:ascii="Times New Roman" w:hAnsi="Times New Roman" w:cs="Times New Roman"/>
          <w:sz w:val="28"/>
          <w:szCs w:val="28"/>
        </w:rPr>
        <w:t xml:space="preserve">агарина Мария Анатольевна,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профессор кафедры психологии и развития человеческого капитала, Финансовый университет при Правительстве РФ</w:t>
      </w:r>
    </w:p>
    <w:p w14:paraId="138239AC" w14:textId="77777777" w:rsidR="00056B49" w:rsidRPr="00056B49" w:rsidRDefault="00056B49" w:rsidP="00DB5134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Готовность HR-цикла компании к работе с сотрудниками пенсионного возраста</w:t>
      </w:r>
    </w:p>
    <w:p w14:paraId="25AAEACE" w14:textId="77777777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>Викентьева Анна Сергеевна, директор Департамента развития лидерства, ПАО «ВымпелКом»</w:t>
      </w:r>
    </w:p>
    <w:p w14:paraId="09ACEA96" w14:textId="77777777" w:rsidR="00056B49" w:rsidRPr="00056B49" w:rsidRDefault="00056B49" w:rsidP="00DB5134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Клиентский путь в условиях существующего уровня финансовой культуры</w:t>
      </w:r>
    </w:p>
    <w:p w14:paraId="7522D6CB" w14:textId="77777777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B49">
        <w:rPr>
          <w:rFonts w:ascii="Times New Roman" w:hAnsi="Times New Roman" w:cs="Times New Roman"/>
          <w:sz w:val="28"/>
          <w:szCs w:val="28"/>
        </w:rPr>
        <w:t>Сёмов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 xml:space="preserve"> Максим Александрович, председатель Комитета АРБ по финансовой грамотности </w:t>
      </w:r>
    </w:p>
    <w:p w14:paraId="6949180F" w14:textId="77777777" w:rsidR="00373434" w:rsidRDefault="00373434" w:rsidP="00CD2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D0728" w14:textId="3202523E" w:rsidR="00CD2A2F" w:rsidRDefault="00CD2A2F" w:rsidP="00CD2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Участники </w:t>
      </w:r>
      <w:r w:rsidR="002406AC">
        <w:rPr>
          <w:rFonts w:ascii="Times New Roman" w:hAnsi="Times New Roman" w:cs="Times New Roman"/>
          <w:b/>
          <w:sz w:val="28"/>
          <w:szCs w:val="28"/>
        </w:rPr>
        <w:t>дискуссии:</w:t>
      </w:r>
    </w:p>
    <w:p w14:paraId="0AF1864E" w14:textId="3C04A3F7" w:rsidR="006F0599" w:rsidRDefault="00373434" w:rsidP="00B15B53">
      <w:pPr>
        <w:jc w:val="both"/>
        <w:rPr>
          <w:rFonts w:ascii="Times New Roman" w:hAnsi="Times New Roman" w:cs="Times New Roman"/>
          <w:sz w:val="28"/>
          <w:szCs w:val="28"/>
        </w:rPr>
      </w:pPr>
      <w:r w:rsidRPr="003D2160">
        <w:rPr>
          <w:rFonts w:ascii="Times New Roman" w:hAnsi="Times New Roman" w:cs="Times New Roman"/>
          <w:sz w:val="28"/>
          <w:szCs w:val="28"/>
        </w:rPr>
        <w:t xml:space="preserve">Алдашева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Pr="003D2160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3D2160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3D2160">
        <w:rPr>
          <w:rFonts w:ascii="Times New Roman" w:hAnsi="Times New Roman" w:cs="Times New Roman"/>
          <w:sz w:val="28"/>
          <w:szCs w:val="28"/>
        </w:rPr>
        <w:t>. н., ведущий научный сотрудник ИП РАН</w:t>
      </w:r>
      <w:r>
        <w:rPr>
          <w:rFonts w:ascii="Times New Roman" w:hAnsi="Times New Roman" w:cs="Times New Roman"/>
          <w:sz w:val="28"/>
          <w:szCs w:val="28"/>
        </w:rPr>
        <w:t xml:space="preserve">), Воробьева А.Е. (к.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н., доцент, </w:t>
      </w:r>
      <w:r w:rsidRPr="003D2160">
        <w:rPr>
          <w:rFonts w:ascii="Times New Roman" w:hAnsi="Times New Roman" w:cs="Times New Roman"/>
          <w:sz w:val="28"/>
          <w:szCs w:val="28"/>
        </w:rPr>
        <w:t>ведущий научный сотрудник ИП РАН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6F0599">
        <w:rPr>
          <w:rFonts w:ascii="Times New Roman" w:hAnsi="Times New Roman" w:cs="Times New Roman"/>
          <w:sz w:val="28"/>
          <w:szCs w:val="28"/>
        </w:rPr>
        <w:t xml:space="preserve">Глинская </w:t>
      </w:r>
      <w:r>
        <w:rPr>
          <w:rFonts w:ascii="Times New Roman" w:hAnsi="Times New Roman" w:cs="Times New Roman"/>
          <w:sz w:val="28"/>
          <w:szCs w:val="28"/>
        </w:rPr>
        <w:t>О.И. (з</w:t>
      </w:r>
      <w:r w:rsidRPr="005452D0">
        <w:rPr>
          <w:rFonts w:ascii="Times New Roman" w:hAnsi="Times New Roman" w:cs="Times New Roman"/>
          <w:sz w:val="28"/>
          <w:szCs w:val="28"/>
        </w:rPr>
        <w:t>аместитель Председателя Благотворительного Фонда "Возрождение"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CD2A2F">
        <w:rPr>
          <w:rFonts w:ascii="Times New Roman" w:hAnsi="Times New Roman" w:cs="Times New Roman"/>
          <w:sz w:val="28"/>
          <w:szCs w:val="28"/>
        </w:rPr>
        <w:t>Дробышева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Т.В. (д. псих. н.</w:t>
      </w:r>
      <w:r w:rsidR="00822E5A">
        <w:rPr>
          <w:rFonts w:ascii="Times New Roman" w:hAnsi="Times New Roman" w:cs="Times New Roman"/>
          <w:sz w:val="28"/>
          <w:szCs w:val="28"/>
        </w:rPr>
        <w:t>, главный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Емельянова Т.П. (д. псих. н., </w:t>
      </w:r>
      <w:r w:rsidR="00822E5A" w:rsidRPr="00143F45">
        <w:rPr>
          <w:rFonts w:ascii="Times New Roman" w:hAnsi="Times New Roman" w:cs="Times New Roman"/>
          <w:sz w:val="28"/>
          <w:szCs w:val="28"/>
        </w:rPr>
        <w:t>профессор, ведущий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Лактионова А.И. </w:t>
      </w:r>
      <w:r w:rsidR="006531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н., </w:t>
      </w:r>
      <w:r w:rsidR="006531EE" w:rsidRPr="003D2160">
        <w:rPr>
          <w:rFonts w:ascii="Times New Roman" w:hAnsi="Times New Roman" w:cs="Times New Roman"/>
          <w:sz w:val="28"/>
          <w:szCs w:val="28"/>
        </w:rPr>
        <w:t>ведущий научный сотрудник ИП РАН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A2F">
        <w:rPr>
          <w:rFonts w:ascii="Times New Roman" w:hAnsi="Times New Roman" w:cs="Times New Roman"/>
          <w:sz w:val="28"/>
          <w:szCs w:val="28"/>
        </w:rPr>
        <w:t>Ларионов И.В. (к. псих. н.</w:t>
      </w:r>
      <w:r w:rsidR="00822E5A">
        <w:rPr>
          <w:rFonts w:ascii="Times New Roman" w:hAnsi="Times New Roman" w:cs="Times New Roman"/>
          <w:sz w:val="28"/>
          <w:szCs w:val="28"/>
        </w:rPr>
        <w:t>,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Махнач А.В. (</w:t>
      </w:r>
      <w:r w:rsidRPr="005452D0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452D0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5452D0">
        <w:rPr>
          <w:rFonts w:ascii="Times New Roman" w:hAnsi="Times New Roman" w:cs="Times New Roman"/>
          <w:sz w:val="28"/>
          <w:szCs w:val="28"/>
        </w:rPr>
        <w:t>. н., заместитель директора ИП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Pr="005452D0">
        <w:rPr>
          <w:rFonts w:ascii="Times New Roman" w:hAnsi="Times New Roman" w:cs="Times New Roman"/>
          <w:sz w:val="28"/>
          <w:szCs w:val="28"/>
        </w:rPr>
        <w:t>РАН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263793">
        <w:rPr>
          <w:rFonts w:ascii="Times New Roman" w:hAnsi="Times New Roman" w:cs="Times New Roman"/>
          <w:sz w:val="28"/>
          <w:szCs w:val="28"/>
        </w:rPr>
        <w:t>Назарова Т.В. (</w:t>
      </w:r>
      <w:r w:rsidR="00DB5134">
        <w:rPr>
          <w:rFonts w:ascii="Times New Roman" w:hAnsi="Times New Roman" w:cs="Times New Roman"/>
          <w:sz w:val="28"/>
          <w:szCs w:val="28"/>
        </w:rPr>
        <w:t>бизнес-психолог</w:t>
      </w:r>
      <w:r w:rsidR="0026379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Нестик Т.А. (д.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н., профессор РАН, заведующий лабораторией социальной и экономической психологии ИП РАН), </w:t>
      </w:r>
      <w:r w:rsidR="00CD2A2F">
        <w:rPr>
          <w:rFonts w:ascii="Times New Roman" w:hAnsi="Times New Roman" w:cs="Times New Roman"/>
          <w:sz w:val="28"/>
          <w:szCs w:val="28"/>
        </w:rPr>
        <w:t>Никитина Е.А. (к. псих. н.</w:t>
      </w:r>
      <w:r w:rsidR="0085239C">
        <w:rPr>
          <w:rFonts w:ascii="Times New Roman" w:hAnsi="Times New Roman" w:cs="Times New Roman"/>
          <w:sz w:val="28"/>
          <w:szCs w:val="28"/>
        </w:rPr>
        <w:t>,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</w:t>
      </w:r>
      <w:r w:rsidR="003B4717">
        <w:rPr>
          <w:rFonts w:ascii="Times New Roman" w:hAnsi="Times New Roman" w:cs="Times New Roman"/>
          <w:sz w:val="28"/>
          <w:szCs w:val="28"/>
        </w:rPr>
        <w:t>Полевая М.В. (</w:t>
      </w:r>
      <w:r w:rsidR="003B4717" w:rsidRPr="003B4717">
        <w:rPr>
          <w:rFonts w:ascii="Times New Roman" w:hAnsi="Times New Roman" w:cs="Times New Roman"/>
          <w:sz w:val="28"/>
          <w:szCs w:val="28"/>
        </w:rPr>
        <w:t>д. экон. н., заведующая кафедрой психологии и развития человеческого капитала, Финансовый университет при Правительстве РФ</w:t>
      </w:r>
      <w:r w:rsidR="003B4717">
        <w:rPr>
          <w:rFonts w:ascii="Times New Roman" w:hAnsi="Times New Roman" w:cs="Times New Roman"/>
          <w:sz w:val="28"/>
          <w:szCs w:val="28"/>
        </w:rPr>
        <w:t xml:space="preserve">), </w:t>
      </w:r>
      <w:r w:rsidR="00CD2A2F">
        <w:rPr>
          <w:rFonts w:ascii="Times New Roman" w:hAnsi="Times New Roman" w:cs="Times New Roman"/>
          <w:sz w:val="28"/>
          <w:szCs w:val="28"/>
        </w:rPr>
        <w:t>Сергиенко Е.А. (д. псих. н., профессор</w:t>
      </w:r>
      <w:r w:rsidR="0085239C">
        <w:rPr>
          <w:rFonts w:ascii="Times New Roman" w:hAnsi="Times New Roman" w:cs="Times New Roman"/>
          <w:sz w:val="28"/>
          <w:szCs w:val="28"/>
        </w:rPr>
        <w:t xml:space="preserve">, </w:t>
      </w:r>
      <w:r w:rsidR="0085239C" w:rsidRPr="00B16E7B">
        <w:rPr>
          <w:rFonts w:ascii="Times New Roman" w:hAnsi="Times New Roman" w:cs="Times New Roman"/>
          <w:sz w:val="28"/>
          <w:szCs w:val="28"/>
        </w:rPr>
        <w:t>главный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CD2A2F">
        <w:rPr>
          <w:rFonts w:ascii="Times New Roman" w:hAnsi="Times New Roman" w:cs="Times New Roman"/>
          <w:sz w:val="28"/>
          <w:szCs w:val="28"/>
        </w:rPr>
        <w:t>Стрижицкая</w:t>
      </w:r>
      <w:proofErr w:type="spellEnd"/>
      <w:r w:rsidR="00CD2A2F">
        <w:rPr>
          <w:rFonts w:ascii="Times New Roman" w:hAnsi="Times New Roman" w:cs="Times New Roman"/>
          <w:sz w:val="28"/>
          <w:szCs w:val="28"/>
        </w:rPr>
        <w:t xml:space="preserve"> О.Ю. (д. псих. н., </w:t>
      </w:r>
      <w:r w:rsidR="0085239C" w:rsidRPr="0085239C">
        <w:rPr>
          <w:rFonts w:ascii="Times New Roman" w:hAnsi="Times New Roman" w:cs="Times New Roman"/>
          <w:sz w:val="28"/>
          <w:szCs w:val="28"/>
        </w:rPr>
        <w:t>профессор, заведующая кафедрой психологии развития и дифференциальной психологии СПбГУ</w:t>
      </w:r>
      <w:r w:rsidR="00CD2A2F">
        <w:rPr>
          <w:rFonts w:ascii="Times New Roman" w:hAnsi="Times New Roman" w:cs="Times New Roman"/>
          <w:sz w:val="28"/>
          <w:szCs w:val="28"/>
        </w:rPr>
        <w:t>), Тарасов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С.В. (к. псих. н.</w:t>
      </w:r>
      <w:r w:rsidR="0085239C">
        <w:rPr>
          <w:rFonts w:ascii="Times New Roman" w:hAnsi="Times New Roman" w:cs="Times New Roman"/>
          <w:sz w:val="28"/>
          <w:szCs w:val="28"/>
        </w:rPr>
        <w:t>,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</w:t>
      </w:r>
      <w:r w:rsidR="00CD2A2F" w:rsidRPr="00B70F1C">
        <w:rPr>
          <w:rFonts w:ascii="Times New Roman" w:hAnsi="Times New Roman" w:cs="Times New Roman"/>
          <w:sz w:val="28"/>
          <w:szCs w:val="28"/>
        </w:rPr>
        <w:t>Харламенкова</w:t>
      </w:r>
      <w:r w:rsidR="00CD2A2F">
        <w:rPr>
          <w:rFonts w:ascii="Times New Roman" w:hAnsi="Times New Roman" w:cs="Times New Roman"/>
          <w:sz w:val="28"/>
          <w:szCs w:val="28"/>
        </w:rPr>
        <w:t xml:space="preserve"> Н.Е. (д.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псих.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н., профессор</w:t>
      </w:r>
      <w:r w:rsidR="0085239C">
        <w:rPr>
          <w:rFonts w:ascii="Times New Roman" w:hAnsi="Times New Roman" w:cs="Times New Roman"/>
          <w:sz w:val="28"/>
          <w:szCs w:val="28"/>
        </w:rPr>
        <w:t>, заместитель директора ИП РАН</w:t>
      </w:r>
      <w:r w:rsidR="00CD2A2F">
        <w:rPr>
          <w:rFonts w:ascii="Times New Roman" w:hAnsi="Times New Roman" w:cs="Times New Roman"/>
          <w:sz w:val="28"/>
          <w:szCs w:val="28"/>
        </w:rPr>
        <w:t>)</w:t>
      </w:r>
      <w:r w:rsidR="006F0599">
        <w:rPr>
          <w:rFonts w:ascii="Times New Roman" w:hAnsi="Times New Roman" w:cs="Times New Roman"/>
          <w:sz w:val="28"/>
          <w:szCs w:val="28"/>
        </w:rPr>
        <w:t xml:space="preserve">, </w:t>
      </w:r>
      <w:r w:rsidR="006F0599" w:rsidRPr="006F0599">
        <w:rPr>
          <w:rFonts w:ascii="Times New Roman" w:hAnsi="Times New Roman" w:cs="Times New Roman"/>
          <w:sz w:val="28"/>
          <w:szCs w:val="28"/>
        </w:rPr>
        <w:t xml:space="preserve">Харитонова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="006F0599">
        <w:rPr>
          <w:rFonts w:ascii="Times New Roman" w:hAnsi="Times New Roman" w:cs="Times New Roman"/>
          <w:sz w:val="28"/>
          <w:szCs w:val="28"/>
        </w:rPr>
        <w:t xml:space="preserve"> (</w:t>
      </w:r>
      <w:r w:rsidR="006F0599" w:rsidRPr="006F0599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6F0599" w:rsidRPr="006F059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="006F0599" w:rsidRPr="006F0599">
        <w:rPr>
          <w:rFonts w:ascii="Times New Roman" w:hAnsi="Times New Roman" w:cs="Times New Roman"/>
          <w:sz w:val="28"/>
          <w:szCs w:val="28"/>
        </w:rPr>
        <w:t>.</w:t>
      </w:r>
      <w:r w:rsidR="00DB5134">
        <w:rPr>
          <w:rFonts w:ascii="Times New Roman" w:hAnsi="Times New Roman" w:cs="Times New Roman"/>
          <w:sz w:val="28"/>
          <w:szCs w:val="28"/>
        </w:rPr>
        <w:t> </w:t>
      </w:r>
      <w:r w:rsidR="006F0599" w:rsidRPr="006F0599">
        <w:rPr>
          <w:rFonts w:ascii="Times New Roman" w:hAnsi="Times New Roman" w:cs="Times New Roman"/>
          <w:sz w:val="28"/>
          <w:szCs w:val="28"/>
        </w:rPr>
        <w:t>н.,</w:t>
      </w:r>
      <w:r w:rsidR="006531EE">
        <w:rPr>
          <w:rFonts w:ascii="Times New Roman" w:hAnsi="Times New Roman" w:cs="Times New Roman"/>
          <w:sz w:val="28"/>
          <w:szCs w:val="28"/>
        </w:rPr>
        <w:t xml:space="preserve"> </w:t>
      </w:r>
      <w:r w:rsidR="006F0599" w:rsidRPr="006F0599">
        <w:rPr>
          <w:rFonts w:ascii="Times New Roman" w:hAnsi="Times New Roman" w:cs="Times New Roman"/>
          <w:sz w:val="28"/>
          <w:szCs w:val="28"/>
        </w:rPr>
        <w:t>ученый</w:t>
      </w:r>
      <w:r w:rsidR="006531EE">
        <w:rPr>
          <w:rFonts w:ascii="Times New Roman" w:hAnsi="Times New Roman" w:cs="Times New Roman"/>
          <w:sz w:val="28"/>
          <w:szCs w:val="28"/>
        </w:rPr>
        <w:t xml:space="preserve"> </w:t>
      </w:r>
      <w:r w:rsidR="006F0599" w:rsidRPr="006F0599">
        <w:rPr>
          <w:rFonts w:ascii="Times New Roman" w:hAnsi="Times New Roman" w:cs="Times New Roman"/>
          <w:sz w:val="28"/>
          <w:szCs w:val="28"/>
        </w:rPr>
        <w:t>секретарь</w:t>
      </w:r>
      <w:r w:rsidR="006531EE">
        <w:rPr>
          <w:rFonts w:ascii="Times New Roman" w:hAnsi="Times New Roman" w:cs="Times New Roman"/>
          <w:sz w:val="28"/>
          <w:szCs w:val="28"/>
        </w:rPr>
        <w:t xml:space="preserve"> </w:t>
      </w:r>
      <w:r w:rsidR="006F0599" w:rsidRPr="006F0599">
        <w:rPr>
          <w:rFonts w:ascii="Times New Roman" w:hAnsi="Times New Roman" w:cs="Times New Roman"/>
          <w:sz w:val="28"/>
          <w:szCs w:val="28"/>
        </w:rPr>
        <w:t>ИП РАН</w:t>
      </w:r>
      <w:r w:rsidR="006F0599">
        <w:rPr>
          <w:rFonts w:ascii="Times New Roman" w:hAnsi="Times New Roman" w:cs="Times New Roman"/>
          <w:sz w:val="28"/>
          <w:szCs w:val="28"/>
        </w:rPr>
        <w:t>)</w:t>
      </w:r>
      <w:r w:rsidR="006531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C4374" w14:textId="6EBA243E" w:rsidR="006F0599" w:rsidRPr="006F0599" w:rsidRDefault="006F0599" w:rsidP="006F0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D86B04" w14:textId="3C349F32" w:rsidR="00CD2A2F" w:rsidRPr="00615A45" w:rsidRDefault="00CD2A2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8DC5F9" w14:textId="77777777" w:rsidR="00F53408" w:rsidRDefault="00F53408"/>
    <w:sectPr w:rsidR="00F53408" w:rsidSect="00373434">
      <w:pgSz w:w="11906" w:h="16838"/>
      <w:pgMar w:top="993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EFABE" w14:textId="77777777" w:rsidR="00A42478" w:rsidRDefault="00A42478" w:rsidP="00CD2A2F">
      <w:pPr>
        <w:spacing w:after="0" w:line="240" w:lineRule="auto"/>
      </w:pPr>
      <w:r>
        <w:separator/>
      </w:r>
    </w:p>
  </w:endnote>
  <w:endnote w:type="continuationSeparator" w:id="0">
    <w:p w14:paraId="3DAA36A7" w14:textId="77777777" w:rsidR="00A42478" w:rsidRDefault="00A42478" w:rsidP="00CD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291C8" w14:textId="77777777" w:rsidR="00A42478" w:rsidRDefault="00A42478" w:rsidP="00CD2A2F">
      <w:pPr>
        <w:spacing w:after="0" w:line="240" w:lineRule="auto"/>
      </w:pPr>
      <w:r>
        <w:separator/>
      </w:r>
    </w:p>
  </w:footnote>
  <w:footnote w:type="continuationSeparator" w:id="0">
    <w:p w14:paraId="11A89F79" w14:textId="77777777" w:rsidR="00A42478" w:rsidRDefault="00A42478" w:rsidP="00CD2A2F">
      <w:pPr>
        <w:spacing w:after="0" w:line="240" w:lineRule="auto"/>
      </w:pPr>
      <w:r>
        <w:continuationSeparator/>
      </w:r>
    </w:p>
  </w:footnote>
  <w:footnote w:id="1">
    <w:p w14:paraId="66198B5A" w14:textId="77777777" w:rsidR="00CD2A2F" w:rsidRPr="001223EF" w:rsidRDefault="00CD2A2F" w:rsidP="00CD2A2F">
      <w:pPr>
        <w:pStyle w:val="ae"/>
        <w:jc w:val="both"/>
        <w:rPr>
          <w:rFonts w:ascii="Times New Roman" w:hAnsi="Times New Roman" w:cs="Times New Roman"/>
          <w:sz w:val="24"/>
        </w:rPr>
      </w:pPr>
      <w:r>
        <w:rPr>
          <w:rStyle w:val="af0"/>
        </w:rPr>
        <w:footnoteRef/>
      </w:r>
      <w:r>
        <w:t xml:space="preserve"> </w:t>
      </w:r>
      <w:r w:rsidRPr="00C426A3">
        <w:rPr>
          <w:rFonts w:ascii="Times New Roman" w:hAnsi="Times New Roman" w:cs="Times New Roman"/>
          <w:sz w:val="24"/>
        </w:rPr>
        <w:t>Круглый стол подготовлен при поддержке РНФ (Проект № 24-28-00422 «Экономико-психологическая зрелость людей предпенсионного возраста в ситуации планирования выхода на пенсию»)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10A"/>
    <w:multiLevelType w:val="hybridMultilevel"/>
    <w:tmpl w:val="9B5C8EB0"/>
    <w:lvl w:ilvl="0" w:tplc="547A4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348F"/>
    <w:multiLevelType w:val="hybridMultilevel"/>
    <w:tmpl w:val="0A907FC6"/>
    <w:lvl w:ilvl="0" w:tplc="547A4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AD0"/>
    <w:multiLevelType w:val="hybridMultilevel"/>
    <w:tmpl w:val="F0B6F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121C"/>
    <w:multiLevelType w:val="hybridMultilevel"/>
    <w:tmpl w:val="B77241BA"/>
    <w:lvl w:ilvl="0" w:tplc="FA7C08EE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3F6"/>
    <w:multiLevelType w:val="hybridMultilevel"/>
    <w:tmpl w:val="0F9419AA"/>
    <w:lvl w:ilvl="0" w:tplc="547A4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83EDD"/>
    <w:multiLevelType w:val="hybridMultilevel"/>
    <w:tmpl w:val="BA0A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36152"/>
    <w:multiLevelType w:val="hybridMultilevel"/>
    <w:tmpl w:val="64220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61AFD"/>
    <w:multiLevelType w:val="hybridMultilevel"/>
    <w:tmpl w:val="64220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52"/>
    <w:rsid w:val="00056B49"/>
    <w:rsid w:val="0006347C"/>
    <w:rsid w:val="00143F45"/>
    <w:rsid w:val="00192A45"/>
    <w:rsid w:val="002406AC"/>
    <w:rsid w:val="00263793"/>
    <w:rsid w:val="00345CDF"/>
    <w:rsid w:val="00373434"/>
    <w:rsid w:val="003772EE"/>
    <w:rsid w:val="003B4717"/>
    <w:rsid w:val="003D2160"/>
    <w:rsid w:val="004B7880"/>
    <w:rsid w:val="004C2556"/>
    <w:rsid w:val="005452D0"/>
    <w:rsid w:val="005616AB"/>
    <w:rsid w:val="00585E16"/>
    <w:rsid w:val="0059793F"/>
    <w:rsid w:val="006531EE"/>
    <w:rsid w:val="00672A3F"/>
    <w:rsid w:val="006862B9"/>
    <w:rsid w:val="006F0599"/>
    <w:rsid w:val="007B2EBE"/>
    <w:rsid w:val="007E3C52"/>
    <w:rsid w:val="00804556"/>
    <w:rsid w:val="00822E5A"/>
    <w:rsid w:val="00833FF9"/>
    <w:rsid w:val="0085239C"/>
    <w:rsid w:val="0086563A"/>
    <w:rsid w:val="008C3E09"/>
    <w:rsid w:val="008D4D4B"/>
    <w:rsid w:val="00934798"/>
    <w:rsid w:val="009B7E04"/>
    <w:rsid w:val="009F5961"/>
    <w:rsid w:val="00A42478"/>
    <w:rsid w:val="00A97623"/>
    <w:rsid w:val="00AB44E3"/>
    <w:rsid w:val="00AD60CA"/>
    <w:rsid w:val="00AE54AE"/>
    <w:rsid w:val="00B15B53"/>
    <w:rsid w:val="00B16E7B"/>
    <w:rsid w:val="00B4395A"/>
    <w:rsid w:val="00B64EC0"/>
    <w:rsid w:val="00B97B46"/>
    <w:rsid w:val="00BB1622"/>
    <w:rsid w:val="00C60658"/>
    <w:rsid w:val="00C775E4"/>
    <w:rsid w:val="00CD2A2F"/>
    <w:rsid w:val="00D80312"/>
    <w:rsid w:val="00DB5134"/>
    <w:rsid w:val="00E52CB0"/>
    <w:rsid w:val="00E91D11"/>
    <w:rsid w:val="00EB15F7"/>
    <w:rsid w:val="00F53408"/>
    <w:rsid w:val="00F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2634"/>
  <w15:chartTrackingRefBased/>
  <w15:docId w15:val="{3E7FF074-4811-4589-81FC-F84FBAA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34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E91D11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color w:val="000000" w:themeColor="text1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D11"/>
    <w:rPr>
      <w:rFonts w:eastAsiaTheme="majorEastAsia" w:cstheme="majorBidi"/>
      <w:color w:val="000000" w:themeColor="text1"/>
      <w:szCs w:val="36"/>
    </w:rPr>
  </w:style>
  <w:style w:type="paragraph" w:styleId="a3">
    <w:name w:val="Body Text"/>
    <w:basedOn w:val="a"/>
    <w:link w:val="a4"/>
    <w:autoRedefine/>
    <w:qFormat/>
    <w:rsid w:val="005616AB"/>
    <w:pPr>
      <w:widowControl w:val="0"/>
      <w:spacing w:after="0" w:line="252" w:lineRule="auto"/>
      <w:ind w:firstLine="400"/>
    </w:pPr>
    <w:rPr>
      <w:rFonts w:eastAsia="Times New Roman"/>
      <w:color w:val="231F20"/>
      <w:szCs w:val="20"/>
    </w:rPr>
  </w:style>
  <w:style w:type="character" w:customStyle="1" w:styleId="a4">
    <w:name w:val="Основной текст Знак"/>
    <w:basedOn w:val="a0"/>
    <w:link w:val="a3"/>
    <w:rsid w:val="005616AB"/>
    <w:rPr>
      <w:rFonts w:eastAsia="Times New Roman"/>
      <w:color w:val="231F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3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C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E3C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C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C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C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C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C52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7E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E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E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7E3C5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E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C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7E3C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3C52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CD2A2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D2A2F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CD2A2F"/>
    <w:rPr>
      <w:vertAlign w:val="superscript"/>
    </w:rPr>
  </w:style>
  <w:style w:type="character" w:styleId="af1">
    <w:name w:val="Hyperlink"/>
    <w:basedOn w:val="a0"/>
    <w:uiPriority w:val="99"/>
    <w:unhideWhenUsed/>
    <w:rsid w:val="0059793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793F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B9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4250629697?pwd=nhVicmFXgOL8DMaLQebhNj6h78d3rt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57EA-D294-4F1E-8529-AEEC2AE6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Ларионов</dc:creator>
  <cp:keywords/>
  <dc:description/>
  <cp:lastModifiedBy>Hottaru Denni</cp:lastModifiedBy>
  <cp:revision>5</cp:revision>
  <dcterms:created xsi:type="dcterms:W3CDTF">2025-10-30T12:29:00Z</dcterms:created>
  <dcterms:modified xsi:type="dcterms:W3CDTF">2025-11-01T08:41:00Z</dcterms:modified>
</cp:coreProperties>
</file>